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DA038F" w:rsidRPr="00DA038F" w:rsidRDefault="00DA038F" w:rsidP="00DA038F">
      <w:pPr>
        <w:ind w:firstLine="737"/>
        <w:jc w:val="center"/>
        <w:rPr>
          <w:rStyle w:val="cursorpointer"/>
          <w:b/>
        </w:rPr>
      </w:pPr>
      <w:r>
        <w:rPr>
          <w:b/>
          <w:sz w:val="26"/>
          <w:szCs w:val="26"/>
          <w:lang w:val="bg-BG"/>
        </w:rPr>
        <w:t xml:space="preserve">№ </w:t>
      </w:r>
      <w:r>
        <w:rPr>
          <w:rStyle w:val="cursorpointer"/>
          <w:b/>
          <w:lang w:val="ru-RU"/>
        </w:rPr>
        <w:t>ПО-09-</w:t>
      </w:r>
      <w:r w:rsidR="00352AA2">
        <w:rPr>
          <w:rStyle w:val="cursorpointer"/>
          <w:b/>
          <w:lang w:val="ru-RU"/>
        </w:rPr>
        <w:t>32</w:t>
      </w:r>
      <w:r w:rsidR="009F3C57">
        <w:rPr>
          <w:rStyle w:val="cursorpointer"/>
          <w:b/>
          <w:lang w:val="ru-RU"/>
        </w:rPr>
        <w:t>60</w:t>
      </w:r>
      <w:bookmarkStart w:id="0" w:name="_GoBack"/>
      <w:bookmarkEnd w:id="0"/>
    </w:p>
    <w:p w:rsidR="00DA038F" w:rsidRDefault="00DA038F" w:rsidP="00DA038F">
      <w:pPr>
        <w:ind w:firstLine="737"/>
        <w:jc w:val="center"/>
        <w:rPr>
          <w:lang w:val="bg-BG"/>
        </w:rPr>
      </w:pPr>
      <w:r>
        <w:rPr>
          <w:b/>
          <w:sz w:val="26"/>
          <w:szCs w:val="26"/>
          <w:lang w:val="bg-BG"/>
        </w:rPr>
        <w:t>София,</w:t>
      </w:r>
      <w:r w:rsidR="00352AA2">
        <w:rPr>
          <w:b/>
          <w:sz w:val="26"/>
          <w:szCs w:val="26"/>
          <w:lang w:val="bg-BG"/>
        </w:rPr>
        <w:t xml:space="preserve"> 28</w:t>
      </w:r>
      <w:r>
        <w:rPr>
          <w:rStyle w:val="cursorpointer"/>
          <w:b/>
          <w:lang w:val="ru-RU"/>
        </w:rPr>
        <w:t>.0</w:t>
      </w:r>
      <w:r w:rsidR="008D0AB0">
        <w:rPr>
          <w:rStyle w:val="cursorpointer"/>
          <w:b/>
          <w:lang w:val="ru-RU"/>
        </w:rPr>
        <w:t>7</w:t>
      </w:r>
      <w:r>
        <w:rPr>
          <w:rStyle w:val="cursorpointer"/>
          <w:b/>
          <w:lang w:val="ru-RU"/>
        </w:rPr>
        <w:t>.</w:t>
      </w:r>
      <w:r>
        <w:rPr>
          <w:b/>
          <w:sz w:val="26"/>
          <w:szCs w:val="26"/>
          <w:lang w:val="bg-BG"/>
        </w:rPr>
        <w:t>202</w:t>
      </w:r>
      <w:r w:rsidR="008E1CF9">
        <w:rPr>
          <w:b/>
          <w:sz w:val="26"/>
          <w:szCs w:val="26"/>
        </w:rPr>
        <w:t>2</w:t>
      </w:r>
      <w:r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684267" w:rsidRPr="003F2305" w:rsidRDefault="00684267" w:rsidP="00684267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AF0CE5" w:rsidRPr="000F160C" w:rsidRDefault="00AF0CE5" w:rsidP="00F56308">
      <w:pPr>
        <w:ind w:firstLine="737"/>
        <w:jc w:val="center"/>
        <w:rPr>
          <w:b/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F9645E" w:rsidRDefault="0079185B" w:rsidP="00F9645E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Комисия за землището на с. Бенковски, общ. Мирково, София област в състав:</w:t>
      </w:r>
    </w:p>
    <w:p w:rsidR="00F9645E" w:rsidRDefault="0079185B" w:rsidP="00F9645E">
      <w:pPr>
        <w:ind w:firstLine="720"/>
        <w:jc w:val="both"/>
        <w:rPr>
          <w:color w:val="000000"/>
          <w:lang w:val="bg-BG"/>
        </w:rPr>
      </w:pPr>
      <w:r w:rsidRPr="00D054B5">
        <w:rPr>
          <w:b/>
          <w:color w:val="000000"/>
          <w:lang w:val="bg-BG"/>
        </w:rPr>
        <w:t>ПРЕДСЕДАТЕЛ</w:t>
      </w:r>
      <w:r w:rsidRPr="00D054B5">
        <w:rPr>
          <w:color w:val="000000"/>
          <w:lang w:val="bg-BG"/>
        </w:rPr>
        <w:t>: инж. Благовест Костов – началник на ОСЗ Пирдоп</w:t>
      </w:r>
    </w:p>
    <w:p w:rsidR="0079185B" w:rsidRPr="00DE25ED" w:rsidRDefault="0079185B" w:rsidP="00F9645E">
      <w:pPr>
        <w:ind w:firstLine="720"/>
        <w:jc w:val="both"/>
        <w:rPr>
          <w:b/>
          <w:color w:val="000000"/>
          <w:lang w:val="bg-BG"/>
        </w:rPr>
      </w:pPr>
      <w:r w:rsidRPr="00DE25ED">
        <w:rPr>
          <w:b/>
          <w:color w:val="000000"/>
          <w:lang w:val="bg-BG"/>
        </w:rPr>
        <w:t xml:space="preserve">ЧЛЕНОВЕ : </w:t>
      </w:r>
      <w:r w:rsidRPr="00DE25ED">
        <w:rPr>
          <w:b/>
          <w:color w:val="000000"/>
          <w:lang w:val="bg-BG"/>
        </w:rPr>
        <w:tab/>
      </w:r>
    </w:p>
    <w:p w:rsidR="0079185B" w:rsidRPr="00D054B5" w:rsidRDefault="00684267" w:rsidP="00684267">
      <w:pPr>
        <w:numPr>
          <w:ilvl w:val="0"/>
          <w:numId w:val="15"/>
        </w:numPr>
        <w:jc w:val="both"/>
        <w:rPr>
          <w:color w:val="000000"/>
          <w:lang w:val="bg-BG"/>
        </w:rPr>
      </w:pPr>
      <w:r w:rsidRPr="00684267">
        <w:rPr>
          <w:color w:val="000000"/>
          <w:lang w:val="bg-BG"/>
        </w:rPr>
        <w:t>Александър  Мерджанов</w:t>
      </w:r>
      <w:r w:rsidR="0079185B" w:rsidRPr="00D054B5">
        <w:rPr>
          <w:color w:val="000000"/>
          <w:lang w:val="bg-BG"/>
        </w:rPr>
        <w:t xml:space="preserve"> – главен експерт в ОД „Земеделие“-София област </w:t>
      </w:r>
    </w:p>
    <w:p w:rsidR="0079185B" w:rsidRPr="00C026EB" w:rsidRDefault="000C7E2C" w:rsidP="000C7E2C">
      <w:pPr>
        <w:numPr>
          <w:ilvl w:val="0"/>
          <w:numId w:val="15"/>
        </w:numPr>
        <w:jc w:val="both"/>
        <w:rPr>
          <w:lang w:val="bg-BG"/>
        </w:rPr>
      </w:pPr>
      <w:proofErr w:type="spellStart"/>
      <w:r w:rsidRPr="000C7E2C">
        <w:rPr>
          <w:bCs/>
          <w:lang w:val="bg-BG"/>
        </w:rPr>
        <w:t>Лазарена</w:t>
      </w:r>
      <w:proofErr w:type="spellEnd"/>
      <w:r w:rsidRPr="000C7E2C">
        <w:rPr>
          <w:bCs/>
          <w:lang w:val="bg-BG"/>
        </w:rPr>
        <w:t xml:space="preserve"> Минкова </w:t>
      </w:r>
      <w:proofErr w:type="spellStart"/>
      <w:r w:rsidRPr="000C7E2C">
        <w:rPr>
          <w:bCs/>
          <w:lang w:val="bg-BG"/>
        </w:rPr>
        <w:t>Медарова</w:t>
      </w:r>
      <w:proofErr w:type="spellEnd"/>
      <w:r w:rsidRPr="000C7E2C">
        <w:rPr>
          <w:bCs/>
          <w:lang w:val="bg-BG"/>
        </w:rPr>
        <w:t xml:space="preserve"> </w:t>
      </w:r>
      <w:r w:rsidR="0079185B" w:rsidRPr="00C026EB">
        <w:rPr>
          <w:b/>
          <w:bCs/>
          <w:lang w:val="bg-BG"/>
        </w:rPr>
        <w:t xml:space="preserve">- </w:t>
      </w:r>
      <w:r w:rsidR="0079185B" w:rsidRPr="00C026EB">
        <w:rPr>
          <w:lang w:val="bg-BG"/>
        </w:rPr>
        <w:t>главен специалист в ОСЗ-Пирдоп</w:t>
      </w:r>
    </w:p>
    <w:p w:rsidR="0079185B" w:rsidRPr="00A81381" w:rsidRDefault="00A81381" w:rsidP="0079185B">
      <w:pPr>
        <w:numPr>
          <w:ilvl w:val="0"/>
          <w:numId w:val="15"/>
        </w:numPr>
        <w:jc w:val="both"/>
        <w:rPr>
          <w:lang w:val="bg-BG"/>
        </w:rPr>
      </w:pPr>
      <w:r w:rsidRPr="00A81381">
        <w:rPr>
          <w:lang w:val="bg-BG"/>
        </w:rPr>
        <w:t>Тодор Георгиев Михов</w:t>
      </w:r>
      <w:r w:rsidR="0079185B" w:rsidRPr="00A81381">
        <w:rPr>
          <w:lang w:val="bg-BG"/>
        </w:rPr>
        <w:t xml:space="preserve"> </w:t>
      </w:r>
      <w:r w:rsidR="000C7E2C" w:rsidRPr="00A81381">
        <w:rPr>
          <w:lang w:val="bg-BG"/>
        </w:rPr>
        <w:t>–</w:t>
      </w:r>
      <w:r w:rsidR="0079185B" w:rsidRPr="00A81381">
        <w:rPr>
          <w:lang w:val="bg-BG"/>
        </w:rPr>
        <w:t xml:space="preserve"> </w:t>
      </w:r>
      <w:r w:rsidR="000C7E2C" w:rsidRPr="00A81381">
        <w:rPr>
          <w:lang w:val="bg-BG"/>
        </w:rPr>
        <w:t>кметски наместник</w:t>
      </w:r>
    </w:p>
    <w:p w:rsidR="0079185B" w:rsidRPr="00AE1EE9" w:rsidRDefault="0079185B" w:rsidP="0079185B">
      <w:pPr>
        <w:numPr>
          <w:ilvl w:val="0"/>
          <w:numId w:val="15"/>
        </w:numPr>
        <w:jc w:val="both"/>
        <w:rPr>
          <w:lang w:val="bg-BG"/>
        </w:rPr>
      </w:pPr>
      <w:r w:rsidRPr="00AE1EE9">
        <w:rPr>
          <w:lang w:val="bg-BG"/>
        </w:rPr>
        <w:t>Представител на Агенция по кадастър – СГКК – Софийска област</w:t>
      </w:r>
    </w:p>
    <w:p w:rsidR="00E3206A" w:rsidRPr="00AF0CE5" w:rsidRDefault="00E3206A" w:rsidP="00F9645E">
      <w:pPr>
        <w:ind w:firstLine="68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F9645E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E64E3E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F9645E">
      <w:pPr>
        <w:spacing w:line="276" w:lineRule="auto"/>
        <w:ind w:left="180" w:firstLine="54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</w:t>
      </w:r>
      <w:r w:rsidR="00F9645E">
        <w:rPr>
          <w:lang w:val="bg-BG"/>
        </w:rPr>
        <w:tab/>
      </w: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1A1A6E" w:rsidRDefault="001A1A6E" w:rsidP="0064712E">
      <w:pPr>
        <w:spacing w:line="276" w:lineRule="auto"/>
        <w:jc w:val="both"/>
        <w:rPr>
          <w:lang w:val="bg-BG"/>
        </w:rPr>
      </w:pPr>
    </w:p>
    <w:p w:rsidR="001A1A6E" w:rsidRDefault="001A1A6E" w:rsidP="0064712E">
      <w:pPr>
        <w:spacing w:line="276" w:lineRule="auto"/>
        <w:jc w:val="both"/>
        <w:rPr>
          <w:lang w:val="bg-BG"/>
        </w:rPr>
      </w:pPr>
    </w:p>
    <w:p w:rsidR="001A1A6E" w:rsidRDefault="001A1A6E" w:rsidP="0064712E">
      <w:pPr>
        <w:spacing w:line="276" w:lineRule="auto"/>
        <w:jc w:val="both"/>
        <w:rPr>
          <w:lang w:val="bg-BG"/>
        </w:rPr>
      </w:pPr>
    </w:p>
    <w:p w:rsidR="001A1A6E" w:rsidRDefault="001A1A6E" w:rsidP="0064712E">
      <w:pPr>
        <w:spacing w:line="276" w:lineRule="auto"/>
        <w:jc w:val="both"/>
        <w:rPr>
          <w:lang w:val="bg-BG"/>
        </w:rPr>
      </w:pPr>
    </w:p>
    <w:p w:rsidR="00352AA2" w:rsidRPr="001C5480" w:rsidRDefault="00352AA2" w:rsidP="00352AA2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 w:rsidRPr="00F27CDE">
        <w:rPr>
          <w:b/>
          <w:lang w:val="ru-RU"/>
        </w:rPr>
        <w:tab/>
      </w:r>
      <w:r>
        <w:rPr>
          <w:b/>
        </w:rPr>
        <w:t>/</w:t>
      </w:r>
      <w:proofErr w:type="gramStart"/>
      <w:r>
        <w:rPr>
          <w:b/>
          <w:lang w:val="bg-BG"/>
        </w:rPr>
        <w:t>П</w:t>
      </w:r>
      <w:proofErr w:type="gramEnd"/>
      <w:r>
        <w:rPr>
          <w:b/>
          <w:lang w:val="bg-BG"/>
        </w:rPr>
        <w:t>/</w:t>
      </w:r>
    </w:p>
    <w:p w:rsidR="001A1A6E" w:rsidRPr="00CC3090" w:rsidRDefault="001A1A6E" w:rsidP="001A1A6E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1A1A6E" w:rsidRPr="00CC3090" w:rsidRDefault="001A1A6E" w:rsidP="001A1A6E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1A1A6E" w:rsidRDefault="001A1A6E" w:rsidP="001A1A6E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1A1A6E" w:rsidRDefault="001A1A6E" w:rsidP="001A1A6E"/>
    <w:p w:rsidR="001A1A6E" w:rsidRPr="00F51167" w:rsidRDefault="001A1A6E" w:rsidP="001A1A6E"/>
    <w:p w:rsidR="0064712E" w:rsidRPr="000C7E2C" w:rsidRDefault="0064712E" w:rsidP="0064712E">
      <w:pPr>
        <w:spacing w:before="240" w:line="276" w:lineRule="auto"/>
        <w:ind w:left="5040"/>
        <w:jc w:val="both"/>
        <w:rPr>
          <w:b/>
          <w:i/>
          <w:color w:val="FFFFFF" w:themeColor="background1"/>
          <w:sz w:val="20"/>
          <w:lang w:val="bg-BG"/>
        </w:rPr>
      </w:pPr>
      <w:r w:rsidRPr="000C7E2C">
        <w:rPr>
          <w:b/>
          <w:i/>
          <w:color w:val="FFFFFF" w:themeColor="background1"/>
          <w:sz w:val="20"/>
          <w:lang w:val="bg-BG"/>
        </w:rPr>
        <w:t>Изготвил:</w:t>
      </w:r>
    </w:p>
    <w:p w:rsidR="00D74E49" w:rsidRPr="000C7E2C" w:rsidRDefault="0064712E" w:rsidP="0064712E">
      <w:pPr>
        <w:ind w:left="4320" w:right="180" w:firstLine="720"/>
        <w:jc w:val="both"/>
        <w:rPr>
          <w:b/>
          <w:i/>
          <w:color w:val="FFFFFF" w:themeColor="background1"/>
          <w:sz w:val="20"/>
          <w:lang w:val="bg-BG"/>
        </w:rPr>
      </w:pPr>
      <w:r w:rsidRPr="000C7E2C">
        <w:rPr>
          <w:i/>
          <w:color w:val="FFFFFF" w:themeColor="background1"/>
          <w:sz w:val="20"/>
          <w:lang w:val="bg-BG"/>
        </w:rPr>
        <w:t>Гл.експерт ГДАР:………(арх.В.Александрова</w:t>
      </w:r>
    </w:p>
    <w:sectPr w:rsidR="00D74E49" w:rsidRPr="000C7E2C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98" w:rsidRDefault="00097398">
      <w:r>
        <w:separator/>
      </w:r>
    </w:p>
  </w:endnote>
  <w:endnote w:type="continuationSeparator" w:id="0">
    <w:p w:rsidR="00097398" w:rsidRDefault="0009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98" w:rsidRDefault="00097398">
      <w:r>
        <w:separator/>
      </w:r>
    </w:p>
  </w:footnote>
  <w:footnote w:type="continuationSeparator" w:id="0">
    <w:p w:rsidR="00097398" w:rsidRDefault="00097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8E1CF9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sz w:val="36"/>
        <w:szCs w:val="36"/>
      </w:rPr>
      <w:tab/>
    </w:r>
    <w:r w:rsidR="008E1CF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97398"/>
    <w:rsid w:val="000A5771"/>
    <w:rsid w:val="000B5A90"/>
    <w:rsid w:val="000B5B38"/>
    <w:rsid w:val="000C7E2C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A6E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585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2AA2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C6BED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46F7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2142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C6D42"/>
    <w:rsid w:val="005D228E"/>
    <w:rsid w:val="005D23DB"/>
    <w:rsid w:val="005D42C6"/>
    <w:rsid w:val="005D7788"/>
    <w:rsid w:val="005E0D51"/>
    <w:rsid w:val="005E6274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26C0"/>
    <w:rsid w:val="00683520"/>
    <w:rsid w:val="00684267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0AB0"/>
    <w:rsid w:val="008D13D7"/>
    <w:rsid w:val="008D24B6"/>
    <w:rsid w:val="008E1CF9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654DE"/>
    <w:rsid w:val="00973C04"/>
    <w:rsid w:val="00974188"/>
    <w:rsid w:val="00974546"/>
    <w:rsid w:val="00983B22"/>
    <w:rsid w:val="00987BD0"/>
    <w:rsid w:val="00993D75"/>
    <w:rsid w:val="00996393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3C57"/>
    <w:rsid w:val="009F504B"/>
    <w:rsid w:val="009F6652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1381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A038F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4E3E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2E4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45E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2022-07-25T06:51:00Z</cp:lastPrinted>
  <dcterms:created xsi:type="dcterms:W3CDTF">2021-08-04T13:36:00Z</dcterms:created>
  <dcterms:modified xsi:type="dcterms:W3CDTF">2022-07-29T07:28:00Z</dcterms:modified>
</cp:coreProperties>
</file>